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C81F1F" w14:paraId="02FC28CC" w14:textId="77777777" w:rsidTr="00F864AD">
        <w:tc>
          <w:tcPr>
            <w:tcW w:w="9350" w:type="dxa"/>
            <w:gridSpan w:val="2"/>
            <w:tcBorders>
              <w:top w:val="nil"/>
              <w:left w:val="nil"/>
              <w:bottom w:val="nil"/>
              <w:right w:val="nil"/>
            </w:tcBorders>
            <w:shd w:val="clear" w:color="auto" w:fill="000000" w:themeFill="text1"/>
          </w:tcPr>
          <w:p w14:paraId="1698E7AA" w14:textId="32B6ACC1" w:rsidR="00C81F1F" w:rsidRPr="00B67D04" w:rsidRDefault="00E65E11" w:rsidP="00C81F1F">
            <w:pPr>
              <w:jc w:val="center"/>
              <w:rPr>
                <w:sz w:val="26"/>
                <w:szCs w:val="26"/>
              </w:rPr>
            </w:pPr>
            <w:r w:rsidRPr="00B67D04">
              <w:rPr>
                <w:sz w:val="26"/>
                <w:szCs w:val="26"/>
              </w:rPr>
              <w:t xml:space="preserve">2023 </w:t>
            </w:r>
            <w:r w:rsidR="007A6EDD" w:rsidRPr="00B67D04">
              <w:rPr>
                <w:sz w:val="26"/>
                <w:szCs w:val="26"/>
              </w:rPr>
              <w:t xml:space="preserve">Resident Disabled </w:t>
            </w:r>
            <w:r w:rsidR="005A420B" w:rsidRPr="00B67D04">
              <w:rPr>
                <w:sz w:val="26"/>
                <w:szCs w:val="26"/>
              </w:rPr>
              <w:t xml:space="preserve">Veteran Deer Hunt </w:t>
            </w:r>
          </w:p>
        </w:tc>
      </w:tr>
      <w:tr w:rsidR="006C330A" w14:paraId="76423795" w14:textId="77777777" w:rsidTr="006C330A">
        <w:tc>
          <w:tcPr>
            <w:tcW w:w="9350" w:type="dxa"/>
            <w:gridSpan w:val="2"/>
            <w:tcBorders>
              <w:top w:val="nil"/>
              <w:left w:val="nil"/>
              <w:bottom w:val="nil"/>
              <w:right w:val="nil"/>
            </w:tcBorders>
            <w:shd w:val="clear" w:color="auto" w:fill="auto"/>
          </w:tcPr>
          <w:p w14:paraId="5518F1A5" w14:textId="7FA58C05" w:rsidR="006877DC" w:rsidRPr="00B67D04" w:rsidRDefault="006877DC" w:rsidP="006877DC">
            <w:pPr>
              <w:rPr>
                <w:sz w:val="21"/>
                <w:szCs w:val="21"/>
              </w:rPr>
            </w:pPr>
            <w:r w:rsidRPr="00B67D04">
              <w:rPr>
                <w:b/>
                <w:bCs/>
                <w:sz w:val="21"/>
                <w:szCs w:val="21"/>
              </w:rPr>
              <w:t>Application</w:t>
            </w:r>
            <w:r w:rsidRPr="00B67D04">
              <w:rPr>
                <w:sz w:val="21"/>
                <w:szCs w:val="21"/>
              </w:rPr>
              <w:t xml:space="preserve"> </w:t>
            </w:r>
            <w:r w:rsidRPr="00B67D04">
              <w:rPr>
                <w:b/>
                <w:bCs/>
                <w:sz w:val="21"/>
                <w:szCs w:val="21"/>
              </w:rPr>
              <w:t>Deadline</w:t>
            </w:r>
            <w:r w:rsidR="00B67D04">
              <w:rPr>
                <w:b/>
                <w:bCs/>
                <w:sz w:val="21"/>
                <w:szCs w:val="21"/>
              </w:rPr>
              <w:t xml:space="preserve"> - </w:t>
            </w:r>
            <w:r w:rsidRPr="00B67D04">
              <w:rPr>
                <w:sz w:val="21"/>
                <w:szCs w:val="21"/>
              </w:rPr>
              <w:t>No Deadline</w:t>
            </w:r>
          </w:p>
          <w:p w14:paraId="61F10463" w14:textId="77777777" w:rsidR="006C330A" w:rsidRPr="00B67D04" w:rsidRDefault="006C330A" w:rsidP="006877DC">
            <w:pPr>
              <w:rPr>
                <w:sz w:val="21"/>
                <w:szCs w:val="21"/>
              </w:rPr>
            </w:pPr>
          </w:p>
        </w:tc>
      </w:tr>
      <w:tr w:rsidR="006877DC" w14:paraId="3C33B05E" w14:textId="77777777" w:rsidTr="006C330A">
        <w:tc>
          <w:tcPr>
            <w:tcW w:w="9350" w:type="dxa"/>
            <w:gridSpan w:val="2"/>
            <w:tcBorders>
              <w:top w:val="nil"/>
              <w:left w:val="nil"/>
              <w:bottom w:val="nil"/>
              <w:right w:val="nil"/>
            </w:tcBorders>
            <w:shd w:val="clear" w:color="auto" w:fill="auto"/>
          </w:tcPr>
          <w:p w14:paraId="543C1AB5" w14:textId="72DA1499" w:rsidR="00027110" w:rsidRPr="00501D7F" w:rsidRDefault="00027110" w:rsidP="006877DC">
            <w:pPr>
              <w:rPr>
                <w:sz w:val="21"/>
                <w:szCs w:val="21"/>
              </w:rPr>
            </w:pPr>
            <w:r w:rsidRPr="00B67D04">
              <w:rPr>
                <w:sz w:val="21"/>
                <w:szCs w:val="21"/>
              </w:rPr>
              <w:t>This Resident Disabled Veteran Hunt opportunity is organized and facilitated by SD Game, Fish &amp; Parks (GFP) and sponsored by the Mule Deer Foundation (MDF).  The licenses are paid for by the Dakota Gray Ghost Chapter of MDF in appreciation of our disabled vets.  GFP staff and MDF volunteers will assist with the hunts.</w:t>
            </w:r>
          </w:p>
          <w:p w14:paraId="3CE279D9" w14:textId="650DAD14" w:rsidR="00F92F0D" w:rsidRPr="00501D7F" w:rsidRDefault="00501D7F" w:rsidP="006877DC">
            <w:pPr>
              <w:rPr>
                <w:sz w:val="21"/>
                <w:szCs w:val="21"/>
              </w:rPr>
            </w:pPr>
            <w:r>
              <w:rPr>
                <w:sz w:val="21"/>
                <w:szCs w:val="21"/>
              </w:rPr>
              <w:t>**</w:t>
            </w:r>
            <w:r w:rsidR="00F92F0D" w:rsidRPr="00501D7F">
              <w:rPr>
                <w:sz w:val="21"/>
                <w:szCs w:val="21"/>
              </w:rPr>
              <w:t xml:space="preserve">*Priority will be given to applicants who </w:t>
            </w:r>
            <w:r w:rsidRPr="00501D7F">
              <w:rPr>
                <w:sz w:val="21"/>
                <w:szCs w:val="21"/>
              </w:rPr>
              <w:t xml:space="preserve">have not held a SD deer permit in the last 5 years. </w:t>
            </w:r>
          </w:p>
          <w:p w14:paraId="7D2F1100" w14:textId="77777777" w:rsidR="00F92F0D" w:rsidRPr="00B67D04" w:rsidRDefault="00F92F0D" w:rsidP="006877DC">
            <w:pPr>
              <w:rPr>
                <w:b/>
                <w:bCs/>
                <w:sz w:val="21"/>
                <w:szCs w:val="21"/>
              </w:rPr>
            </w:pPr>
          </w:p>
          <w:p w14:paraId="15AAE6C4" w14:textId="0C3123EE" w:rsidR="006877DC" w:rsidRPr="00B67D04" w:rsidRDefault="006877DC" w:rsidP="006877DC">
            <w:pPr>
              <w:rPr>
                <w:b/>
                <w:bCs/>
                <w:sz w:val="21"/>
                <w:szCs w:val="21"/>
              </w:rPr>
            </w:pPr>
            <w:r w:rsidRPr="00B67D04">
              <w:rPr>
                <w:b/>
                <w:bCs/>
                <w:sz w:val="21"/>
                <w:szCs w:val="21"/>
              </w:rPr>
              <w:t xml:space="preserve">Disabled Veteran </w:t>
            </w:r>
            <w:r w:rsidR="00027110" w:rsidRPr="00B67D04">
              <w:rPr>
                <w:b/>
                <w:bCs/>
                <w:sz w:val="21"/>
                <w:szCs w:val="21"/>
              </w:rPr>
              <w:t xml:space="preserve">Hunt </w:t>
            </w:r>
            <w:r w:rsidRPr="00B67D04">
              <w:rPr>
                <w:b/>
                <w:bCs/>
                <w:sz w:val="21"/>
                <w:szCs w:val="21"/>
              </w:rPr>
              <w:t>Requirements</w:t>
            </w:r>
          </w:p>
          <w:p w14:paraId="5F568253" w14:textId="0D7A5F4B" w:rsidR="005F0587" w:rsidRPr="00B67D04" w:rsidRDefault="00027110" w:rsidP="005F0587">
            <w:pPr>
              <w:pStyle w:val="ListParagraph"/>
              <w:numPr>
                <w:ilvl w:val="0"/>
                <w:numId w:val="5"/>
              </w:numPr>
              <w:rPr>
                <w:sz w:val="21"/>
                <w:szCs w:val="21"/>
              </w:rPr>
            </w:pPr>
            <w:r w:rsidRPr="00B67D04">
              <w:rPr>
                <w:sz w:val="21"/>
                <w:szCs w:val="21"/>
              </w:rPr>
              <w:t>Hunter m</w:t>
            </w:r>
            <w:r w:rsidR="005F0587" w:rsidRPr="00B67D04">
              <w:rPr>
                <w:sz w:val="21"/>
                <w:szCs w:val="21"/>
              </w:rPr>
              <w:t>ust be a resident of South Dakota,</w:t>
            </w:r>
            <w:r w:rsidR="005F0587" w:rsidRPr="00B67D04">
              <w:rPr>
                <w:b/>
                <w:bCs/>
                <w:sz w:val="21"/>
                <w:szCs w:val="21"/>
              </w:rPr>
              <w:t xml:space="preserve"> and</w:t>
            </w:r>
          </w:p>
          <w:p w14:paraId="19E96C31" w14:textId="552C05BF" w:rsidR="005F0587" w:rsidRPr="00B67D04" w:rsidRDefault="00027110" w:rsidP="005F0587">
            <w:pPr>
              <w:pStyle w:val="ListParagraph"/>
              <w:numPr>
                <w:ilvl w:val="0"/>
                <w:numId w:val="5"/>
              </w:numPr>
              <w:rPr>
                <w:sz w:val="21"/>
                <w:szCs w:val="21"/>
              </w:rPr>
            </w:pPr>
            <w:r w:rsidRPr="00B67D04">
              <w:rPr>
                <w:sz w:val="21"/>
                <w:szCs w:val="21"/>
              </w:rPr>
              <w:t>Hunter must m</w:t>
            </w:r>
            <w:r w:rsidR="005F0587" w:rsidRPr="00B67D04">
              <w:rPr>
                <w:sz w:val="21"/>
                <w:szCs w:val="21"/>
              </w:rPr>
              <w:t>eet one of the following 3 requirements:</w:t>
            </w:r>
          </w:p>
          <w:p w14:paraId="25BD3FB2" w14:textId="77777777" w:rsidR="005F0587" w:rsidRPr="00B67D04" w:rsidRDefault="008379B6" w:rsidP="005F0587">
            <w:pPr>
              <w:pStyle w:val="ListParagraph"/>
              <w:numPr>
                <w:ilvl w:val="0"/>
                <w:numId w:val="6"/>
              </w:numPr>
              <w:shd w:val="clear" w:color="auto" w:fill="FFFFFF"/>
              <w:spacing w:line="259" w:lineRule="atLeast"/>
              <w:jc w:val="both"/>
              <w:rPr>
                <w:sz w:val="21"/>
                <w:szCs w:val="21"/>
              </w:rPr>
            </w:pPr>
            <w:r w:rsidRPr="00B67D04">
              <w:rPr>
                <w:sz w:val="21"/>
                <w:szCs w:val="21"/>
              </w:rPr>
              <w:t>The applicant has</w:t>
            </w:r>
            <w:r w:rsidR="006877DC" w:rsidRPr="00B67D04">
              <w:rPr>
                <w:sz w:val="21"/>
                <w:szCs w:val="21"/>
              </w:rPr>
              <w:t xml:space="preserve"> been adjudicated by the United States Department of Veteran Affairs as 20% or more disabled due to a service-connected disability or has received the United States </w:t>
            </w:r>
            <w:r w:rsidR="00E4562A" w:rsidRPr="00B67D04">
              <w:rPr>
                <w:sz w:val="21"/>
                <w:szCs w:val="21"/>
              </w:rPr>
              <w:t>Department of Veteran Affairs K Award</w:t>
            </w:r>
            <w:r w:rsidR="005F0587" w:rsidRPr="00B67D04">
              <w:rPr>
                <w:sz w:val="21"/>
                <w:szCs w:val="21"/>
              </w:rPr>
              <w:t xml:space="preserve">; or </w:t>
            </w:r>
          </w:p>
          <w:p w14:paraId="68ABA6B0" w14:textId="1348EC06" w:rsidR="005F0587" w:rsidRPr="00B67D04" w:rsidRDefault="005F0587" w:rsidP="005F0587">
            <w:pPr>
              <w:pStyle w:val="ListParagraph"/>
              <w:numPr>
                <w:ilvl w:val="0"/>
                <w:numId w:val="6"/>
              </w:numPr>
              <w:shd w:val="clear" w:color="auto" w:fill="FFFFFF"/>
              <w:spacing w:line="259" w:lineRule="atLeast"/>
              <w:jc w:val="both"/>
              <w:rPr>
                <w:rStyle w:val="sd4060a3a-89e2-41be-bad5-c9bbacd596a1c0"/>
                <w:sz w:val="21"/>
                <w:szCs w:val="21"/>
              </w:rPr>
            </w:pPr>
            <w:r w:rsidRPr="00B67D04">
              <w:rPr>
                <w:rStyle w:val="sd4060a3a-89e2-41be-bad5-c9bbacd596a1c0"/>
                <w:color w:val="000000"/>
                <w:sz w:val="21"/>
                <w:szCs w:val="21"/>
                <w:shd w:val="clear" w:color="auto" w:fill="FFFFFF"/>
              </w:rPr>
              <w:t>The veteran served on active duty in the armed forces of the United States or has served as a member of the armed forces reserve or national guard, and the veteran is 40 percent or more disabled for purposes of receiving social security benefits; or</w:t>
            </w:r>
          </w:p>
          <w:p w14:paraId="143123B6" w14:textId="7F6EBE2B" w:rsidR="005F0587" w:rsidRPr="00B67D04" w:rsidRDefault="005F0587" w:rsidP="005F0587">
            <w:pPr>
              <w:pStyle w:val="ListParagraph"/>
              <w:numPr>
                <w:ilvl w:val="0"/>
                <w:numId w:val="6"/>
              </w:numPr>
              <w:shd w:val="clear" w:color="auto" w:fill="FFFFFF"/>
              <w:spacing w:line="259" w:lineRule="atLeast"/>
              <w:jc w:val="both"/>
              <w:rPr>
                <w:sz w:val="21"/>
                <w:szCs w:val="21"/>
              </w:rPr>
            </w:pPr>
            <w:r w:rsidRPr="00B67D04">
              <w:rPr>
                <w:rStyle w:val="sd4060a3a-89e2-41be-bad5-c9bbacd596a1c0"/>
                <w:color w:val="000000"/>
                <w:sz w:val="21"/>
                <w:szCs w:val="21"/>
                <w:shd w:val="clear" w:color="auto" w:fill="FFFFFF"/>
              </w:rPr>
              <w:t>The veteran is a purple heart recipient.</w:t>
            </w:r>
          </w:p>
        </w:tc>
      </w:tr>
      <w:tr w:rsidR="00C81F1F" w14:paraId="360B3362" w14:textId="77777777" w:rsidTr="00B67D04">
        <w:tc>
          <w:tcPr>
            <w:tcW w:w="4675" w:type="dxa"/>
            <w:tcBorders>
              <w:top w:val="nil"/>
              <w:left w:val="nil"/>
              <w:bottom w:val="nil"/>
              <w:right w:val="nil"/>
            </w:tcBorders>
          </w:tcPr>
          <w:p w14:paraId="72D96C3E" w14:textId="77777777" w:rsidR="00347B9E" w:rsidRPr="00B67D04" w:rsidRDefault="00347B9E">
            <w:pPr>
              <w:rPr>
                <w:sz w:val="21"/>
                <w:szCs w:val="21"/>
              </w:rPr>
            </w:pPr>
          </w:p>
          <w:p w14:paraId="226D8615" w14:textId="77777777" w:rsidR="00347B9E" w:rsidRPr="00B67D04" w:rsidRDefault="00347B9E">
            <w:pPr>
              <w:rPr>
                <w:b/>
                <w:bCs/>
                <w:sz w:val="21"/>
                <w:szCs w:val="21"/>
              </w:rPr>
            </w:pPr>
            <w:r w:rsidRPr="00B67D04">
              <w:rPr>
                <w:b/>
                <w:bCs/>
                <w:sz w:val="21"/>
                <w:szCs w:val="21"/>
              </w:rPr>
              <w:t>Requirements</w:t>
            </w:r>
          </w:p>
          <w:p w14:paraId="2335EEDC" w14:textId="00E1C584" w:rsidR="00054BDF" w:rsidRPr="00B67D04" w:rsidRDefault="00054BDF" w:rsidP="00054BDF">
            <w:pPr>
              <w:pStyle w:val="ListParagraph"/>
              <w:numPr>
                <w:ilvl w:val="0"/>
                <w:numId w:val="5"/>
              </w:numPr>
              <w:rPr>
                <w:sz w:val="21"/>
                <w:szCs w:val="21"/>
              </w:rPr>
            </w:pPr>
            <w:r w:rsidRPr="00B67D04">
              <w:rPr>
                <w:sz w:val="21"/>
                <w:szCs w:val="21"/>
              </w:rPr>
              <w:t>Season Dates: September 9, 2023 – January 1, 2024</w:t>
            </w:r>
          </w:p>
          <w:p w14:paraId="65769EF3" w14:textId="616B58B6" w:rsidR="00672710" w:rsidRPr="00B67D04" w:rsidRDefault="00027110" w:rsidP="00054BDF">
            <w:pPr>
              <w:pStyle w:val="ListParagraph"/>
              <w:numPr>
                <w:ilvl w:val="0"/>
                <w:numId w:val="5"/>
              </w:numPr>
              <w:rPr>
                <w:b/>
                <w:bCs/>
                <w:sz w:val="21"/>
                <w:szCs w:val="21"/>
                <w:u w:val="single"/>
              </w:rPr>
            </w:pPr>
            <w:r w:rsidRPr="00B67D04">
              <w:rPr>
                <w:b/>
                <w:bCs/>
                <w:sz w:val="21"/>
                <w:szCs w:val="21"/>
                <w:u w:val="single"/>
              </w:rPr>
              <w:t>Must be a</w:t>
            </w:r>
            <w:r w:rsidR="00672710" w:rsidRPr="00B67D04">
              <w:rPr>
                <w:b/>
                <w:bCs/>
                <w:sz w:val="21"/>
                <w:szCs w:val="21"/>
                <w:u w:val="single"/>
              </w:rPr>
              <w:t>ccompanied by a GFP employee</w:t>
            </w:r>
            <w:r w:rsidRPr="00B67D04">
              <w:rPr>
                <w:b/>
                <w:bCs/>
                <w:sz w:val="21"/>
                <w:szCs w:val="21"/>
                <w:u w:val="single"/>
              </w:rPr>
              <w:t xml:space="preserve"> or MDF </w:t>
            </w:r>
            <w:r w:rsidR="00672710" w:rsidRPr="00B67D04">
              <w:rPr>
                <w:b/>
                <w:bCs/>
                <w:sz w:val="21"/>
                <w:szCs w:val="21"/>
                <w:u w:val="single"/>
              </w:rPr>
              <w:t>volunteer</w:t>
            </w:r>
            <w:r w:rsidR="00AF0D65" w:rsidRPr="00B67D04">
              <w:rPr>
                <w:b/>
                <w:bCs/>
                <w:sz w:val="21"/>
                <w:szCs w:val="21"/>
                <w:u w:val="single"/>
              </w:rPr>
              <w:t xml:space="preserve"> on the hunt</w:t>
            </w:r>
            <w:r w:rsidR="00672710" w:rsidRPr="00B67D04">
              <w:rPr>
                <w:b/>
                <w:bCs/>
                <w:sz w:val="21"/>
                <w:szCs w:val="21"/>
                <w:u w:val="single"/>
              </w:rPr>
              <w:t>.</w:t>
            </w:r>
          </w:p>
          <w:p w14:paraId="02DE1326" w14:textId="6DEE43C1" w:rsidR="00465E23" w:rsidRPr="00B67D04" w:rsidRDefault="00465E23" w:rsidP="00054BDF">
            <w:pPr>
              <w:pStyle w:val="ListParagraph"/>
              <w:numPr>
                <w:ilvl w:val="0"/>
                <w:numId w:val="5"/>
              </w:numPr>
              <w:rPr>
                <w:sz w:val="21"/>
                <w:szCs w:val="21"/>
              </w:rPr>
            </w:pPr>
            <w:r w:rsidRPr="00B67D04">
              <w:rPr>
                <w:sz w:val="21"/>
                <w:szCs w:val="21"/>
              </w:rPr>
              <w:t>Attend a range day to demonstrate shooting proficiency</w:t>
            </w:r>
            <w:r w:rsidR="00892ADD" w:rsidRPr="00B67D04">
              <w:rPr>
                <w:sz w:val="21"/>
                <w:szCs w:val="21"/>
              </w:rPr>
              <w:t>. GFP staff or MDF volunteers will assist with anything needed at the range.</w:t>
            </w:r>
          </w:p>
          <w:p w14:paraId="7B920524" w14:textId="77777777" w:rsidR="00EE311F" w:rsidRPr="00B67D04" w:rsidRDefault="00EE311F" w:rsidP="00EE311F">
            <w:pPr>
              <w:rPr>
                <w:sz w:val="21"/>
                <w:szCs w:val="21"/>
              </w:rPr>
            </w:pPr>
          </w:p>
          <w:p w14:paraId="7A5DE895" w14:textId="4464B377" w:rsidR="00DD0F67" w:rsidRPr="00B67D04" w:rsidRDefault="00DD0F67" w:rsidP="00DD0F67">
            <w:pPr>
              <w:rPr>
                <w:sz w:val="21"/>
                <w:szCs w:val="21"/>
              </w:rPr>
            </w:pPr>
            <w:r w:rsidRPr="00B67D04">
              <w:rPr>
                <w:sz w:val="21"/>
                <w:szCs w:val="21"/>
              </w:rPr>
              <w:t xml:space="preserve"> </w:t>
            </w:r>
          </w:p>
        </w:tc>
        <w:tc>
          <w:tcPr>
            <w:tcW w:w="4675" w:type="dxa"/>
            <w:tcBorders>
              <w:top w:val="nil"/>
              <w:left w:val="nil"/>
              <w:bottom w:val="nil"/>
              <w:right w:val="nil"/>
            </w:tcBorders>
          </w:tcPr>
          <w:p w14:paraId="5D23A8ED" w14:textId="77777777" w:rsidR="00377A35" w:rsidRPr="00B67D04" w:rsidRDefault="00377A35" w:rsidP="008F7AB6">
            <w:pPr>
              <w:rPr>
                <w:sz w:val="21"/>
                <w:szCs w:val="21"/>
              </w:rPr>
            </w:pPr>
          </w:p>
          <w:p w14:paraId="1EACA801" w14:textId="77777777" w:rsidR="00F32562" w:rsidRPr="00B67D04" w:rsidRDefault="00F32562" w:rsidP="008F7AB6">
            <w:pPr>
              <w:rPr>
                <w:b/>
                <w:bCs/>
                <w:sz w:val="21"/>
                <w:szCs w:val="21"/>
              </w:rPr>
            </w:pPr>
            <w:r w:rsidRPr="00B67D04">
              <w:rPr>
                <w:b/>
                <w:bCs/>
                <w:sz w:val="21"/>
                <w:szCs w:val="21"/>
              </w:rPr>
              <w:t>Other FAQs</w:t>
            </w:r>
          </w:p>
          <w:p w14:paraId="1D4A4E25" w14:textId="1D37827D" w:rsidR="00815518" w:rsidRPr="00B67D04" w:rsidRDefault="00815518" w:rsidP="00377A35">
            <w:pPr>
              <w:pStyle w:val="ListParagraph"/>
              <w:numPr>
                <w:ilvl w:val="0"/>
                <w:numId w:val="4"/>
              </w:numPr>
              <w:rPr>
                <w:sz w:val="21"/>
                <w:szCs w:val="21"/>
              </w:rPr>
            </w:pPr>
            <w:r w:rsidRPr="00B67D04">
              <w:rPr>
                <w:sz w:val="21"/>
                <w:szCs w:val="21"/>
              </w:rPr>
              <w:t>We will either field dress your deer or assist with field dressing, depending on the wishes of the hunter.</w:t>
            </w:r>
          </w:p>
          <w:p w14:paraId="298CACF9" w14:textId="338A2631" w:rsidR="00377A35" w:rsidRPr="00B67D04" w:rsidRDefault="00377A35" w:rsidP="00377A35">
            <w:pPr>
              <w:pStyle w:val="ListParagraph"/>
              <w:numPr>
                <w:ilvl w:val="0"/>
                <w:numId w:val="4"/>
              </w:numPr>
              <w:rPr>
                <w:sz w:val="21"/>
                <w:szCs w:val="21"/>
              </w:rPr>
            </w:pPr>
            <w:r w:rsidRPr="00B67D04">
              <w:rPr>
                <w:sz w:val="21"/>
                <w:szCs w:val="21"/>
              </w:rPr>
              <w:t>After the hunt</w:t>
            </w:r>
            <w:r w:rsidR="00815518" w:rsidRPr="00B67D04">
              <w:rPr>
                <w:sz w:val="21"/>
                <w:szCs w:val="21"/>
              </w:rPr>
              <w:t>,</w:t>
            </w:r>
            <w:r w:rsidRPr="00B67D04">
              <w:rPr>
                <w:sz w:val="21"/>
                <w:szCs w:val="21"/>
              </w:rPr>
              <w:t xml:space="preserve"> we will </w:t>
            </w:r>
            <w:r w:rsidR="00892ADD" w:rsidRPr="00B67D04">
              <w:rPr>
                <w:sz w:val="21"/>
                <w:szCs w:val="21"/>
              </w:rPr>
              <w:t xml:space="preserve">help you process your deer </w:t>
            </w:r>
            <w:r w:rsidRPr="00B67D04">
              <w:rPr>
                <w:sz w:val="21"/>
                <w:szCs w:val="21"/>
              </w:rPr>
              <w:t xml:space="preserve">or drop </w:t>
            </w:r>
            <w:r w:rsidR="00892ADD" w:rsidRPr="00B67D04">
              <w:rPr>
                <w:sz w:val="21"/>
                <w:szCs w:val="21"/>
              </w:rPr>
              <w:t xml:space="preserve">it </w:t>
            </w:r>
            <w:r w:rsidRPr="00B67D04">
              <w:rPr>
                <w:sz w:val="21"/>
                <w:szCs w:val="21"/>
              </w:rPr>
              <w:t xml:space="preserve">off at a locker </w:t>
            </w:r>
            <w:r w:rsidR="00892ADD" w:rsidRPr="00B67D04">
              <w:rPr>
                <w:sz w:val="21"/>
                <w:szCs w:val="21"/>
              </w:rPr>
              <w:t>if you prefer (</w:t>
            </w:r>
            <w:r w:rsidRPr="00B67D04">
              <w:rPr>
                <w:sz w:val="21"/>
                <w:szCs w:val="21"/>
              </w:rPr>
              <w:t xml:space="preserve">at </w:t>
            </w:r>
            <w:r w:rsidR="00027110" w:rsidRPr="00B67D04">
              <w:rPr>
                <w:sz w:val="21"/>
                <w:szCs w:val="21"/>
              </w:rPr>
              <w:t xml:space="preserve">hunter’s </w:t>
            </w:r>
            <w:r w:rsidRPr="00B67D04">
              <w:rPr>
                <w:sz w:val="21"/>
                <w:szCs w:val="21"/>
              </w:rPr>
              <w:t>expense</w:t>
            </w:r>
            <w:r w:rsidR="00892ADD" w:rsidRPr="00B67D04">
              <w:rPr>
                <w:sz w:val="21"/>
                <w:szCs w:val="21"/>
              </w:rPr>
              <w:t>)</w:t>
            </w:r>
            <w:r w:rsidRPr="00B67D04">
              <w:rPr>
                <w:sz w:val="21"/>
                <w:szCs w:val="21"/>
              </w:rPr>
              <w:t xml:space="preserve">. </w:t>
            </w:r>
          </w:p>
          <w:p w14:paraId="4DC9B959" w14:textId="00FC409C" w:rsidR="00377A35" w:rsidRPr="00B67D04" w:rsidRDefault="00377A35" w:rsidP="00377A35">
            <w:pPr>
              <w:pStyle w:val="ListParagraph"/>
              <w:numPr>
                <w:ilvl w:val="0"/>
                <w:numId w:val="4"/>
              </w:numPr>
              <w:rPr>
                <w:sz w:val="21"/>
                <w:szCs w:val="21"/>
              </w:rPr>
            </w:pPr>
            <w:r w:rsidRPr="00B67D04">
              <w:rPr>
                <w:sz w:val="21"/>
                <w:szCs w:val="21"/>
              </w:rPr>
              <w:t xml:space="preserve">Permit </w:t>
            </w:r>
            <w:r w:rsidR="0009263E" w:rsidRPr="00B67D04">
              <w:rPr>
                <w:sz w:val="21"/>
                <w:szCs w:val="21"/>
              </w:rPr>
              <w:t>will be acquired</w:t>
            </w:r>
            <w:r w:rsidR="00E44185" w:rsidRPr="00B67D04">
              <w:rPr>
                <w:sz w:val="21"/>
                <w:szCs w:val="21"/>
              </w:rPr>
              <w:t xml:space="preserve"> at no cost to the participant</w:t>
            </w:r>
            <w:r w:rsidR="0009263E" w:rsidRPr="00B67D04">
              <w:rPr>
                <w:sz w:val="21"/>
                <w:szCs w:val="21"/>
              </w:rPr>
              <w:t xml:space="preserve"> </w:t>
            </w:r>
            <w:r w:rsidR="00E44185" w:rsidRPr="00B67D04">
              <w:rPr>
                <w:sz w:val="21"/>
                <w:szCs w:val="21"/>
              </w:rPr>
              <w:t>prior to</w:t>
            </w:r>
            <w:r w:rsidR="0009263E" w:rsidRPr="00B67D04">
              <w:rPr>
                <w:sz w:val="21"/>
                <w:szCs w:val="21"/>
              </w:rPr>
              <w:t xml:space="preserve"> the hunt</w:t>
            </w:r>
            <w:r w:rsidR="00723B34" w:rsidRPr="00B67D04">
              <w:rPr>
                <w:sz w:val="21"/>
                <w:szCs w:val="21"/>
              </w:rPr>
              <w:t xml:space="preserve"> thanks to </w:t>
            </w:r>
            <w:r w:rsidR="00815518" w:rsidRPr="00B67D04">
              <w:rPr>
                <w:sz w:val="21"/>
                <w:szCs w:val="21"/>
              </w:rPr>
              <w:t xml:space="preserve">the </w:t>
            </w:r>
            <w:r w:rsidR="00723B34" w:rsidRPr="00B67D04">
              <w:rPr>
                <w:sz w:val="21"/>
                <w:szCs w:val="21"/>
              </w:rPr>
              <w:t>sponsorship by the Mule Deer Foundation.</w:t>
            </w:r>
            <w:r w:rsidR="0009263E" w:rsidRPr="00B67D04">
              <w:rPr>
                <w:sz w:val="21"/>
                <w:szCs w:val="21"/>
              </w:rPr>
              <w:t xml:space="preserve"> </w:t>
            </w:r>
            <w:r w:rsidR="006A71D9" w:rsidRPr="00B67D04">
              <w:rPr>
                <w:sz w:val="21"/>
                <w:szCs w:val="21"/>
              </w:rPr>
              <w:t xml:space="preserve"> </w:t>
            </w:r>
          </w:p>
          <w:p w14:paraId="7FB0A086" w14:textId="3F3B8F44" w:rsidR="00E07C65" w:rsidRPr="00B67D04" w:rsidRDefault="00377A35" w:rsidP="00377A35">
            <w:pPr>
              <w:pStyle w:val="ListParagraph"/>
              <w:numPr>
                <w:ilvl w:val="0"/>
                <w:numId w:val="4"/>
              </w:numPr>
              <w:rPr>
                <w:sz w:val="21"/>
                <w:szCs w:val="21"/>
              </w:rPr>
            </w:pPr>
            <w:r w:rsidRPr="00B67D04">
              <w:rPr>
                <w:sz w:val="21"/>
                <w:szCs w:val="21"/>
              </w:rPr>
              <w:t xml:space="preserve">All necessary gear will be provided by SD GFP. </w:t>
            </w:r>
            <w:r w:rsidR="009443B6" w:rsidRPr="00B67D04">
              <w:rPr>
                <w:sz w:val="21"/>
                <w:szCs w:val="21"/>
              </w:rPr>
              <w:t xml:space="preserve"> </w:t>
            </w:r>
          </w:p>
        </w:tc>
      </w:tr>
      <w:tr w:rsidR="00B67D04" w14:paraId="64AD50E4" w14:textId="77777777" w:rsidTr="00B67D04">
        <w:trPr>
          <w:trHeight w:val="537"/>
        </w:trPr>
        <w:tc>
          <w:tcPr>
            <w:tcW w:w="9350" w:type="dxa"/>
            <w:gridSpan w:val="2"/>
            <w:tcBorders>
              <w:top w:val="nil"/>
              <w:left w:val="nil"/>
              <w:bottom w:val="nil"/>
              <w:right w:val="nil"/>
            </w:tcBorders>
          </w:tcPr>
          <w:p w14:paraId="6645C02F" w14:textId="77777777" w:rsidR="00B67D04" w:rsidRPr="00B67D04" w:rsidRDefault="00B67D04" w:rsidP="00B67D04">
            <w:pPr>
              <w:rPr>
                <w:b/>
                <w:bCs/>
                <w:sz w:val="21"/>
                <w:szCs w:val="21"/>
              </w:rPr>
            </w:pPr>
            <w:r w:rsidRPr="00B67D04">
              <w:rPr>
                <w:b/>
                <w:bCs/>
                <w:sz w:val="21"/>
                <w:szCs w:val="21"/>
              </w:rPr>
              <w:t>The Hunt</w:t>
            </w:r>
          </w:p>
          <w:p w14:paraId="2712CECA" w14:textId="2FAE8334" w:rsidR="00B67D04" w:rsidRDefault="00B67D04" w:rsidP="00B67D04">
            <w:pPr>
              <w:rPr>
                <w:sz w:val="21"/>
                <w:szCs w:val="21"/>
              </w:rPr>
            </w:pPr>
            <w:r w:rsidRPr="00B67D04">
              <w:rPr>
                <w:sz w:val="21"/>
                <w:szCs w:val="21"/>
              </w:rPr>
              <w:t>License type will be for one “any deer”. All the hunts will take place on private land. GFP will coordinate the hunt according to your availability. We hunt on both weekdays and weekends. Will include time at the gun range, education on safety, deer hunting tactics, how to properly care for and process a deer, and the hunt. We hunt all types of weather conditions. Be sure to dress accordingly.</w:t>
            </w:r>
          </w:p>
          <w:p w14:paraId="1B77F98D" w14:textId="0778243C" w:rsidR="00B67D04" w:rsidRPr="00B67D04" w:rsidRDefault="00B67D04" w:rsidP="00B67D04">
            <w:pPr>
              <w:rPr>
                <w:sz w:val="21"/>
                <w:szCs w:val="21"/>
              </w:rPr>
            </w:pPr>
          </w:p>
        </w:tc>
      </w:tr>
    </w:tbl>
    <w:tbl>
      <w:tblPr>
        <w:tblW w:w="8550" w:type="dxa"/>
        <w:tblCellMar>
          <w:left w:w="0" w:type="dxa"/>
          <w:right w:w="0" w:type="dxa"/>
        </w:tblCellMar>
        <w:tblLook w:val="04A0" w:firstRow="1" w:lastRow="0" w:firstColumn="1" w:lastColumn="0" w:noHBand="0" w:noVBand="1"/>
      </w:tblPr>
      <w:tblGrid>
        <w:gridCol w:w="8550"/>
      </w:tblGrid>
      <w:tr w:rsidR="00E932F8" w:rsidRPr="00E932F8" w14:paraId="48BB15D3" w14:textId="77777777" w:rsidTr="00E932F8">
        <w:trPr>
          <w:hidden/>
        </w:trPr>
        <w:tc>
          <w:tcPr>
            <w:tcW w:w="8550" w:type="dxa"/>
            <w:shd w:val="clear" w:color="auto" w:fill="auto"/>
            <w:hideMark/>
          </w:tcPr>
          <w:p w14:paraId="0C9355CC" w14:textId="77777777" w:rsidR="00E932F8" w:rsidRPr="00E932F8" w:rsidRDefault="00E932F8" w:rsidP="00E932F8">
            <w:pPr>
              <w:spacing w:after="0" w:line="240" w:lineRule="auto"/>
              <w:rPr>
                <w:rFonts w:ascii="Arial" w:eastAsia="Times New Roman" w:hAnsi="Arial" w:cs="Arial"/>
                <w:vanish/>
                <w:color w:val="000000"/>
                <w:sz w:val="27"/>
                <w:szCs w:val="27"/>
              </w:rPr>
            </w:pPr>
          </w:p>
          <w:tbl>
            <w:tblPr>
              <w:tblW w:w="8100" w:type="dxa"/>
              <w:tblCellMar>
                <w:left w:w="0" w:type="dxa"/>
                <w:right w:w="0" w:type="dxa"/>
              </w:tblCellMar>
              <w:tblLook w:val="04A0" w:firstRow="1" w:lastRow="0" w:firstColumn="1" w:lastColumn="0" w:noHBand="0" w:noVBand="1"/>
            </w:tblPr>
            <w:tblGrid>
              <w:gridCol w:w="8100"/>
            </w:tblGrid>
            <w:tr w:rsidR="00E932F8" w:rsidRPr="00E932F8" w14:paraId="7DE4E7E9" w14:textId="77777777">
              <w:tc>
                <w:tcPr>
                  <w:tcW w:w="0" w:type="auto"/>
                  <w:tcBorders>
                    <w:top w:val="nil"/>
                    <w:left w:val="nil"/>
                    <w:bottom w:val="nil"/>
                    <w:right w:val="nil"/>
                  </w:tcBorders>
                  <w:vAlign w:val="center"/>
                  <w:hideMark/>
                </w:tcPr>
                <w:p w14:paraId="669BB112" w14:textId="32F0C0FC" w:rsidR="00E932F8" w:rsidRPr="00E932F8" w:rsidRDefault="00E932F8" w:rsidP="00E932F8">
                  <w:pPr>
                    <w:spacing w:before="240" w:after="0" w:line="240" w:lineRule="auto"/>
                    <w:rPr>
                      <w:rFonts w:ascii="Arial" w:eastAsia="Times New Roman" w:hAnsi="Arial" w:cs="Arial"/>
                      <w:color w:val="333333"/>
                      <w:sz w:val="24"/>
                      <w:szCs w:val="24"/>
                    </w:rPr>
                  </w:pPr>
                </w:p>
              </w:tc>
            </w:tr>
          </w:tbl>
          <w:p w14:paraId="51A1D6D2" w14:textId="77777777" w:rsidR="00E932F8" w:rsidRPr="00E932F8" w:rsidRDefault="00E932F8" w:rsidP="00E932F8">
            <w:pPr>
              <w:spacing w:after="0" w:line="240" w:lineRule="auto"/>
              <w:rPr>
                <w:rFonts w:ascii="Arial" w:eastAsia="Times New Roman" w:hAnsi="Arial" w:cs="Arial"/>
                <w:color w:val="000000"/>
                <w:sz w:val="27"/>
                <w:szCs w:val="27"/>
              </w:rPr>
            </w:pPr>
          </w:p>
        </w:tc>
      </w:tr>
    </w:tbl>
    <w:tbl>
      <w:tblPr>
        <w:tblStyle w:val="TableGrid"/>
        <w:tblpPr w:leftFromText="180" w:rightFromText="180" w:vertAnchor="text" w:horzAnchor="margin"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67D04" w14:paraId="0FFFBE6B" w14:textId="77777777" w:rsidTr="00B67D04">
        <w:tc>
          <w:tcPr>
            <w:tcW w:w="9350" w:type="dxa"/>
            <w:shd w:val="clear" w:color="auto" w:fill="000000" w:themeFill="text1"/>
          </w:tcPr>
          <w:p w14:paraId="4D24989E" w14:textId="77777777" w:rsidR="00B67D04" w:rsidRPr="00B67D04" w:rsidRDefault="00B67D04" w:rsidP="00B67D04">
            <w:pPr>
              <w:jc w:val="center"/>
              <w:rPr>
                <w:color w:val="FFFFFF" w:themeColor="background1"/>
                <w:sz w:val="26"/>
                <w:szCs w:val="26"/>
              </w:rPr>
            </w:pPr>
            <w:r w:rsidRPr="00B67D04">
              <w:rPr>
                <w:color w:val="FFFFFF" w:themeColor="background1"/>
                <w:sz w:val="26"/>
                <w:szCs w:val="26"/>
              </w:rPr>
              <w:t>Application Instructions</w:t>
            </w:r>
          </w:p>
        </w:tc>
      </w:tr>
      <w:tr w:rsidR="00B67D04" w14:paraId="1A74A204" w14:textId="77777777" w:rsidTr="00B67D04">
        <w:tc>
          <w:tcPr>
            <w:tcW w:w="9350" w:type="dxa"/>
          </w:tcPr>
          <w:p w14:paraId="6138BA41" w14:textId="77777777" w:rsidR="00B67D04" w:rsidRPr="00B67D04" w:rsidRDefault="00B67D04" w:rsidP="00B67D04">
            <w:pPr>
              <w:pStyle w:val="ListParagraph"/>
              <w:numPr>
                <w:ilvl w:val="0"/>
                <w:numId w:val="2"/>
              </w:numPr>
              <w:rPr>
                <w:sz w:val="21"/>
                <w:szCs w:val="21"/>
              </w:rPr>
            </w:pPr>
            <w:r w:rsidRPr="00B67D04">
              <w:rPr>
                <w:sz w:val="21"/>
                <w:szCs w:val="21"/>
              </w:rPr>
              <w:t>Fill out the attached Application and Questionnaire</w:t>
            </w:r>
          </w:p>
          <w:p w14:paraId="584E2FF8" w14:textId="77777777" w:rsidR="00B67D04" w:rsidRPr="00B67D04" w:rsidRDefault="00B67D04" w:rsidP="00B67D04">
            <w:pPr>
              <w:pStyle w:val="ListParagraph"/>
              <w:numPr>
                <w:ilvl w:val="0"/>
                <w:numId w:val="2"/>
              </w:numPr>
              <w:rPr>
                <w:sz w:val="21"/>
                <w:szCs w:val="21"/>
              </w:rPr>
            </w:pPr>
            <w:r w:rsidRPr="00B67D04">
              <w:rPr>
                <w:sz w:val="21"/>
                <w:szCs w:val="21"/>
              </w:rPr>
              <w:t>Email the application to Derek Klawitter (</w:t>
            </w:r>
            <w:hyperlink r:id="rId10" w:history="1">
              <w:r w:rsidRPr="00B67D04">
                <w:rPr>
                  <w:rStyle w:val="Hyperlink"/>
                  <w:sz w:val="21"/>
                  <w:szCs w:val="21"/>
                </w:rPr>
                <w:t>Derek.Klawitter@state.sd.us</w:t>
              </w:r>
            </w:hyperlink>
            <w:r w:rsidRPr="00B67D04">
              <w:rPr>
                <w:sz w:val="21"/>
                <w:szCs w:val="21"/>
              </w:rPr>
              <w:t xml:space="preserve">) </w:t>
            </w:r>
            <w:r w:rsidRPr="00B67D04">
              <w:rPr>
                <w:b/>
                <w:bCs/>
                <w:sz w:val="21"/>
                <w:szCs w:val="21"/>
              </w:rPr>
              <w:t>or</w:t>
            </w:r>
            <w:r>
              <w:rPr>
                <w:sz w:val="21"/>
                <w:szCs w:val="21"/>
              </w:rPr>
              <w:t xml:space="preserve"> r</w:t>
            </w:r>
            <w:r w:rsidRPr="00B67D04">
              <w:rPr>
                <w:sz w:val="21"/>
                <w:szCs w:val="21"/>
              </w:rPr>
              <w:t>eturn to the Region 3 Game, Fish, and Parks Office addressed as follows:</w:t>
            </w:r>
          </w:p>
          <w:p w14:paraId="4A932D90" w14:textId="77777777" w:rsidR="00B67D04" w:rsidRDefault="00B67D04" w:rsidP="00B67D04">
            <w:pPr>
              <w:pStyle w:val="ListParagraph"/>
              <w:jc w:val="center"/>
              <w:rPr>
                <w:sz w:val="21"/>
                <w:szCs w:val="21"/>
              </w:rPr>
            </w:pPr>
          </w:p>
          <w:p w14:paraId="0B47B971" w14:textId="77777777" w:rsidR="00B67D04" w:rsidRPr="00B67D04" w:rsidRDefault="00B67D04" w:rsidP="00B67D04">
            <w:pPr>
              <w:pStyle w:val="ListParagraph"/>
              <w:jc w:val="center"/>
              <w:rPr>
                <w:sz w:val="21"/>
                <w:szCs w:val="21"/>
              </w:rPr>
            </w:pPr>
            <w:r w:rsidRPr="00B67D04">
              <w:rPr>
                <w:sz w:val="21"/>
                <w:szCs w:val="21"/>
              </w:rPr>
              <w:t>Game, Fish, and Parks</w:t>
            </w:r>
          </w:p>
          <w:p w14:paraId="59A1EC81" w14:textId="2D58F596" w:rsidR="00B67D04" w:rsidRPr="00B67D04" w:rsidRDefault="00B67D04" w:rsidP="00B67D04">
            <w:pPr>
              <w:pStyle w:val="ListParagraph"/>
              <w:jc w:val="center"/>
              <w:rPr>
                <w:sz w:val="21"/>
                <w:szCs w:val="21"/>
              </w:rPr>
            </w:pPr>
            <w:r w:rsidRPr="00B67D04">
              <w:rPr>
                <w:sz w:val="21"/>
                <w:szCs w:val="21"/>
              </w:rPr>
              <w:t xml:space="preserve">ATTN: </w:t>
            </w:r>
            <w:r w:rsidR="0061139E">
              <w:rPr>
                <w:sz w:val="21"/>
                <w:szCs w:val="21"/>
              </w:rPr>
              <w:t>Resident Disabled Veteran Hunt</w:t>
            </w:r>
          </w:p>
          <w:p w14:paraId="33FB0381" w14:textId="77777777" w:rsidR="00B67D04" w:rsidRPr="00B67D04" w:rsidRDefault="00B67D04" w:rsidP="00B67D04">
            <w:pPr>
              <w:pStyle w:val="ListParagraph"/>
              <w:jc w:val="center"/>
              <w:rPr>
                <w:sz w:val="21"/>
                <w:szCs w:val="21"/>
              </w:rPr>
            </w:pPr>
            <w:r w:rsidRPr="00B67D04">
              <w:rPr>
                <w:sz w:val="21"/>
                <w:szCs w:val="21"/>
              </w:rPr>
              <w:t>4500 S. Oxbow Avenue</w:t>
            </w:r>
          </w:p>
          <w:p w14:paraId="3FC24242" w14:textId="77777777" w:rsidR="00B67D04" w:rsidRDefault="00B67D04" w:rsidP="00B67D04">
            <w:pPr>
              <w:pStyle w:val="ListParagraph"/>
              <w:jc w:val="center"/>
            </w:pPr>
            <w:r w:rsidRPr="00B67D04">
              <w:rPr>
                <w:sz w:val="21"/>
                <w:szCs w:val="21"/>
              </w:rPr>
              <w:t>Sioux Falls, SD 57106</w:t>
            </w:r>
          </w:p>
        </w:tc>
      </w:tr>
    </w:tbl>
    <w:p w14:paraId="629A326B" w14:textId="77777777" w:rsidR="002E4660" w:rsidRDefault="002E46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55D0D" w14:paraId="55501267" w14:textId="77777777" w:rsidTr="0026600E">
        <w:tc>
          <w:tcPr>
            <w:tcW w:w="3116" w:type="dxa"/>
            <w:shd w:val="clear" w:color="auto" w:fill="A6A6A6" w:themeFill="background1" w:themeFillShade="A6"/>
          </w:tcPr>
          <w:p w14:paraId="2C0F291F" w14:textId="77777777" w:rsidR="00855D0D" w:rsidRPr="0026600E" w:rsidRDefault="0070053D" w:rsidP="00F318C6">
            <w:pPr>
              <w:jc w:val="center"/>
              <w:rPr>
                <w:b/>
                <w:bCs/>
                <w:color w:val="FFFFFF" w:themeColor="background1"/>
                <w:sz w:val="26"/>
                <w:szCs w:val="26"/>
              </w:rPr>
            </w:pPr>
            <w:r w:rsidRPr="0026600E">
              <w:rPr>
                <w:b/>
                <w:bCs/>
                <w:color w:val="FFFFFF" w:themeColor="background1"/>
                <w:sz w:val="26"/>
                <w:szCs w:val="26"/>
              </w:rPr>
              <w:t>Region 3 Office Hours:</w:t>
            </w:r>
          </w:p>
          <w:p w14:paraId="1E691F17" w14:textId="76FF567E" w:rsidR="00F318C6" w:rsidRDefault="00F318C6" w:rsidP="00F318C6">
            <w:pPr>
              <w:jc w:val="center"/>
              <w:rPr>
                <w:color w:val="FFFFFF" w:themeColor="background1"/>
              </w:rPr>
            </w:pPr>
            <w:r>
              <w:rPr>
                <w:color w:val="FFFFFF" w:themeColor="background1"/>
              </w:rPr>
              <w:t>Monday – Friday</w:t>
            </w:r>
          </w:p>
          <w:p w14:paraId="2084F411" w14:textId="758B9177" w:rsidR="00F318C6" w:rsidRPr="00855D0D" w:rsidRDefault="00F318C6" w:rsidP="00F318C6">
            <w:pPr>
              <w:jc w:val="center"/>
              <w:rPr>
                <w:color w:val="FFFFFF" w:themeColor="background1"/>
              </w:rPr>
            </w:pPr>
            <w:r>
              <w:rPr>
                <w:color w:val="FFFFFF" w:themeColor="background1"/>
              </w:rPr>
              <w:t>8 a.m. – 5 p.m.</w:t>
            </w:r>
          </w:p>
        </w:tc>
        <w:tc>
          <w:tcPr>
            <w:tcW w:w="3117" w:type="dxa"/>
            <w:shd w:val="clear" w:color="auto" w:fill="A6A6A6" w:themeFill="background1" w:themeFillShade="A6"/>
          </w:tcPr>
          <w:p w14:paraId="279402E6" w14:textId="77C68888" w:rsidR="00855D0D" w:rsidRPr="00855D0D" w:rsidRDefault="00855D0D">
            <w:pPr>
              <w:rPr>
                <w:color w:val="FFFFFF" w:themeColor="background1"/>
              </w:rPr>
            </w:pPr>
          </w:p>
        </w:tc>
        <w:tc>
          <w:tcPr>
            <w:tcW w:w="3117" w:type="dxa"/>
            <w:shd w:val="clear" w:color="auto" w:fill="A6A6A6" w:themeFill="background1" w:themeFillShade="A6"/>
          </w:tcPr>
          <w:p w14:paraId="484B80DF" w14:textId="77777777" w:rsidR="00855D0D" w:rsidRPr="0026600E" w:rsidRDefault="00D320DE" w:rsidP="0038541E">
            <w:pPr>
              <w:jc w:val="center"/>
              <w:rPr>
                <w:b/>
                <w:bCs/>
                <w:color w:val="FFFFFF" w:themeColor="background1"/>
                <w:sz w:val="26"/>
                <w:szCs w:val="26"/>
              </w:rPr>
            </w:pPr>
            <w:r w:rsidRPr="0026600E">
              <w:rPr>
                <w:b/>
                <w:bCs/>
                <w:color w:val="FFFFFF" w:themeColor="background1"/>
                <w:sz w:val="26"/>
                <w:szCs w:val="26"/>
              </w:rPr>
              <w:t>Contact us with questions:</w:t>
            </w:r>
          </w:p>
          <w:p w14:paraId="0AC04313" w14:textId="3F2A962E" w:rsidR="0026600E" w:rsidRPr="0026600E" w:rsidRDefault="0026600E" w:rsidP="0038541E">
            <w:pPr>
              <w:jc w:val="center"/>
              <w:rPr>
                <w:b/>
                <w:bCs/>
                <w:color w:val="FFFFFF" w:themeColor="background1"/>
              </w:rPr>
            </w:pPr>
            <w:r w:rsidRPr="0026600E">
              <w:rPr>
                <w:b/>
                <w:bCs/>
                <w:color w:val="FFFFFF" w:themeColor="background1"/>
              </w:rPr>
              <w:t>Phone</w:t>
            </w:r>
          </w:p>
          <w:p w14:paraId="743FF968" w14:textId="1031707E" w:rsidR="00D320DE" w:rsidRPr="00855D0D" w:rsidRDefault="00D320DE" w:rsidP="0038541E">
            <w:pPr>
              <w:jc w:val="center"/>
              <w:rPr>
                <w:color w:val="FFFFFF" w:themeColor="background1"/>
              </w:rPr>
            </w:pPr>
            <w:r>
              <w:rPr>
                <w:color w:val="FFFFFF" w:themeColor="background1"/>
              </w:rPr>
              <w:t>605-362-27</w:t>
            </w:r>
            <w:r w:rsidR="007A2F5B">
              <w:rPr>
                <w:color w:val="FFFFFF" w:themeColor="background1"/>
              </w:rPr>
              <w:t>00</w:t>
            </w:r>
          </w:p>
        </w:tc>
      </w:tr>
    </w:tbl>
    <w:p w14:paraId="1258AACE" w14:textId="31E55B1E" w:rsidR="005371E9" w:rsidRDefault="001D416C" w:rsidP="00B67D04">
      <w:pPr>
        <w:jc w:val="center"/>
        <w:rPr>
          <w:b/>
          <w:bCs/>
          <w:sz w:val="30"/>
          <w:szCs w:val="30"/>
        </w:rPr>
      </w:pPr>
      <w:r>
        <w:rPr>
          <w:b/>
          <w:bCs/>
          <w:sz w:val="30"/>
          <w:szCs w:val="30"/>
        </w:rPr>
        <w:lastRenderedPageBreak/>
        <w:t>Resident Disabled Veteran Deer Hunt</w:t>
      </w:r>
      <w:r w:rsidR="00377A35">
        <w:rPr>
          <w:b/>
          <w:bCs/>
          <w:sz w:val="30"/>
          <w:szCs w:val="30"/>
        </w:rPr>
        <w:t xml:space="preserve"> Application</w:t>
      </w:r>
    </w:p>
    <w:p w14:paraId="46E5559B" w14:textId="77777777" w:rsidR="001D416C" w:rsidRPr="001D416C" w:rsidRDefault="001D416C" w:rsidP="001D416C">
      <w:pPr>
        <w:jc w:val="center"/>
        <w:rPr>
          <w:b/>
          <w:bCs/>
          <w:sz w:val="30"/>
          <w:szCs w:val="30"/>
        </w:rPr>
      </w:pPr>
    </w:p>
    <w:p w14:paraId="5219B859" w14:textId="6E69A716" w:rsidR="005371E9" w:rsidRPr="001779F2" w:rsidRDefault="00F478B8" w:rsidP="002273B5">
      <w:r>
        <w:rPr>
          <w:b/>
          <w:bCs/>
        </w:rPr>
        <w:t>Participant</w:t>
      </w:r>
      <w:r w:rsidR="00BC3CDB">
        <w:rPr>
          <w:b/>
          <w:bCs/>
        </w:rPr>
        <w:t>’</w:t>
      </w:r>
      <w:r>
        <w:rPr>
          <w:b/>
          <w:bCs/>
        </w:rPr>
        <w:t xml:space="preserve">s </w:t>
      </w:r>
      <w:r w:rsidR="00BC3CDB">
        <w:rPr>
          <w:b/>
          <w:bCs/>
        </w:rPr>
        <w:t>F</w:t>
      </w:r>
      <w:r>
        <w:rPr>
          <w:b/>
          <w:bCs/>
        </w:rPr>
        <w:t xml:space="preserve">ull </w:t>
      </w:r>
      <w:r w:rsidR="00BC3CDB">
        <w:rPr>
          <w:b/>
          <w:bCs/>
        </w:rPr>
        <w:t>N</w:t>
      </w:r>
      <w:r>
        <w:rPr>
          <w:b/>
          <w:bCs/>
        </w:rPr>
        <w:t xml:space="preserve">ame: </w:t>
      </w:r>
      <w:r>
        <w:t>_____________________________________________________</w:t>
      </w:r>
      <w:r w:rsidR="00346A36">
        <w:t>_____</w:t>
      </w:r>
    </w:p>
    <w:p w14:paraId="19C86479" w14:textId="77777777" w:rsidR="008A37F7" w:rsidRDefault="008A37F7" w:rsidP="002273B5">
      <w:pPr>
        <w:rPr>
          <w:b/>
          <w:bCs/>
        </w:rPr>
      </w:pPr>
    </w:p>
    <w:p w14:paraId="4B0209CB" w14:textId="70880BD7" w:rsidR="008A37F7" w:rsidRDefault="00F478B8" w:rsidP="002273B5">
      <w:r>
        <w:rPr>
          <w:b/>
          <w:bCs/>
        </w:rPr>
        <w:t>Participant</w:t>
      </w:r>
      <w:r w:rsidR="00BC3CDB">
        <w:rPr>
          <w:b/>
          <w:bCs/>
        </w:rPr>
        <w:t>’</w:t>
      </w:r>
      <w:r>
        <w:rPr>
          <w:b/>
          <w:bCs/>
        </w:rPr>
        <w:t xml:space="preserve">s </w:t>
      </w:r>
      <w:r w:rsidR="00BC3CDB">
        <w:rPr>
          <w:b/>
          <w:bCs/>
        </w:rPr>
        <w:t>D</w:t>
      </w:r>
      <w:r>
        <w:rPr>
          <w:b/>
          <w:bCs/>
        </w:rPr>
        <w:t xml:space="preserve">ate of </w:t>
      </w:r>
      <w:r w:rsidR="00BC3CDB">
        <w:rPr>
          <w:b/>
          <w:bCs/>
        </w:rPr>
        <w:t>B</w:t>
      </w:r>
      <w:r>
        <w:rPr>
          <w:b/>
          <w:bCs/>
        </w:rPr>
        <w:t>irth</w:t>
      </w:r>
      <w:r w:rsidR="008B2707">
        <w:rPr>
          <w:b/>
          <w:bCs/>
        </w:rPr>
        <w:t xml:space="preserve">: </w:t>
      </w:r>
      <w:r w:rsidR="008B2707">
        <w:t>_______/________/_______</w:t>
      </w:r>
      <w:r w:rsidR="008A37F7">
        <w:t xml:space="preserve">        </w:t>
      </w:r>
      <w:r w:rsidR="001779F2">
        <w:rPr>
          <w:b/>
          <w:bCs/>
        </w:rPr>
        <w:t xml:space="preserve">Phone Number: </w:t>
      </w:r>
      <w:r w:rsidR="001779F2">
        <w:t>(___) - ______ - _______</w:t>
      </w:r>
    </w:p>
    <w:p w14:paraId="59D46AB5" w14:textId="77777777" w:rsidR="008A37F7" w:rsidRDefault="008A37F7" w:rsidP="002273B5">
      <w:pPr>
        <w:rPr>
          <w:b/>
          <w:bCs/>
        </w:rPr>
      </w:pPr>
    </w:p>
    <w:p w14:paraId="4960B114" w14:textId="6379FC64" w:rsidR="001779F2" w:rsidRPr="008A37F7" w:rsidRDefault="001779F2" w:rsidP="002273B5">
      <w:pPr>
        <w:rPr>
          <w:b/>
          <w:bCs/>
        </w:rPr>
      </w:pPr>
      <w:r>
        <w:rPr>
          <w:b/>
          <w:bCs/>
        </w:rPr>
        <w:t xml:space="preserve">Mailing Address: </w:t>
      </w:r>
      <w:r>
        <w:t>______________________________________________________________________</w:t>
      </w:r>
    </w:p>
    <w:p w14:paraId="5A7F872B" w14:textId="77777777" w:rsidR="008A37F7" w:rsidRDefault="008A37F7" w:rsidP="002273B5">
      <w:pPr>
        <w:rPr>
          <w:b/>
          <w:bCs/>
        </w:rPr>
      </w:pPr>
    </w:p>
    <w:p w14:paraId="4BFB13F9" w14:textId="450E8E8D" w:rsidR="001779F2" w:rsidRDefault="001779F2" w:rsidP="002273B5">
      <w:pPr>
        <w:rPr>
          <w:b/>
          <w:bCs/>
        </w:rPr>
      </w:pPr>
      <w:r>
        <w:rPr>
          <w:b/>
          <w:bCs/>
        </w:rPr>
        <w:t>Email Address: ________________________________________________________________________</w:t>
      </w:r>
    </w:p>
    <w:p w14:paraId="4EC21E6B" w14:textId="77777777" w:rsidR="008A37F7" w:rsidRDefault="008A37F7" w:rsidP="002273B5">
      <w:pPr>
        <w:rPr>
          <w:b/>
          <w:bCs/>
        </w:rPr>
      </w:pPr>
    </w:p>
    <w:p w14:paraId="336C7D40" w14:textId="2822812B" w:rsidR="007917AA" w:rsidRDefault="007917AA" w:rsidP="002273B5">
      <w:pPr>
        <w:rPr>
          <w:b/>
          <w:bCs/>
        </w:rPr>
      </w:pPr>
      <w:r w:rsidRPr="007917AA">
        <w:rPr>
          <w:b/>
          <w:bCs/>
        </w:rPr>
        <w:t>Questionnaire for Participant:</w:t>
      </w:r>
    </w:p>
    <w:p w14:paraId="4E86D8AD" w14:textId="4B2636E8" w:rsidR="007917AA" w:rsidRDefault="007917AA" w:rsidP="007917AA">
      <w:pPr>
        <w:pStyle w:val="ListParagraph"/>
        <w:numPr>
          <w:ilvl w:val="0"/>
          <w:numId w:val="3"/>
        </w:numPr>
      </w:pPr>
      <w:r>
        <w:t xml:space="preserve">Why do you want to participate in this hunting opportunity? </w:t>
      </w:r>
    </w:p>
    <w:p w14:paraId="141543B1" w14:textId="39082072" w:rsidR="0053040A" w:rsidRDefault="0053040A" w:rsidP="0053040A">
      <w:pPr>
        <w:pStyle w:val="ListParagraph"/>
      </w:pPr>
    </w:p>
    <w:p w14:paraId="0FD27540" w14:textId="0815D9DF" w:rsidR="005371E9" w:rsidRDefault="005371E9" w:rsidP="005371E9"/>
    <w:p w14:paraId="4954022C" w14:textId="1F9D36DA" w:rsidR="008A37F7" w:rsidRDefault="008A37F7" w:rsidP="005371E9"/>
    <w:p w14:paraId="6D4DFA6C" w14:textId="77777777" w:rsidR="00B67D04" w:rsidRDefault="00B67D04" w:rsidP="005371E9"/>
    <w:p w14:paraId="35FC6FBB" w14:textId="77777777" w:rsidR="001D416C" w:rsidRDefault="001D416C" w:rsidP="000161F6"/>
    <w:p w14:paraId="00820A44" w14:textId="1C2A38D6" w:rsidR="005371E9" w:rsidRDefault="007917AA" w:rsidP="004A41E2">
      <w:pPr>
        <w:pStyle w:val="ListParagraph"/>
        <w:numPr>
          <w:ilvl w:val="0"/>
          <w:numId w:val="3"/>
        </w:numPr>
      </w:pPr>
      <w:r>
        <w:t>What are you hoping to gain from this experience?</w:t>
      </w:r>
    </w:p>
    <w:p w14:paraId="1AD33832" w14:textId="35749A52" w:rsidR="008379B6" w:rsidRDefault="008379B6" w:rsidP="008379B6"/>
    <w:p w14:paraId="55510751" w14:textId="75714BEC" w:rsidR="008379B6" w:rsidRDefault="008379B6" w:rsidP="008379B6"/>
    <w:p w14:paraId="167A9778" w14:textId="176FF56D" w:rsidR="008379B6" w:rsidRDefault="008379B6" w:rsidP="008379B6"/>
    <w:p w14:paraId="3D2716A9" w14:textId="77777777" w:rsidR="00B67D04" w:rsidRDefault="00B67D04" w:rsidP="008379B6"/>
    <w:p w14:paraId="310C642B" w14:textId="77777777" w:rsidR="008379B6" w:rsidRDefault="008379B6" w:rsidP="008379B6"/>
    <w:p w14:paraId="70349CE1" w14:textId="2F3194E7" w:rsidR="000161F6" w:rsidRPr="003846A7" w:rsidRDefault="000161F6" w:rsidP="004A41E2">
      <w:pPr>
        <w:pStyle w:val="ListParagraph"/>
        <w:numPr>
          <w:ilvl w:val="0"/>
          <w:numId w:val="3"/>
        </w:numPr>
      </w:pPr>
      <w:r>
        <w:t xml:space="preserve">What makes you a good fit for this </w:t>
      </w:r>
      <w:r w:rsidR="008379B6">
        <w:t>unique hunting opportunity?</w:t>
      </w:r>
    </w:p>
    <w:p w14:paraId="7549D7C3" w14:textId="36E43ABC" w:rsidR="005371E9" w:rsidRDefault="005371E9" w:rsidP="004A41E2">
      <w:pPr>
        <w:rPr>
          <w:sz w:val="16"/>
          <w:szCs w:val="16"/>
        </w:rPr>
      </w:pPr>
    </w:p>
    <w:p w14:paraId="6CAE1596" w14:textId="6504AB1B" w:rsidR="008A37F7" w:rsidRDefault="008A37F7" w:rsidP="004A41E2">
      <w:pPr>
        <w:rPr>
          <w:sz w:val="16"/>
          <w:szCs w:val="16"/>
        </w:rPr>
      </w:pPr>
    </w:p>
    <w:p w14:paraId="7F251D4C" w14:textId="4DE1DB6E" w:rsidR="00B67D04" w:rsidRDefault="00B67D04" w:rsidP="004A41E2">
      <w:pPr>
        <w:rPr>
          <w:sz w:val="16"/>
          <w:szCs w:val="16"/>
        </w:rPr>
      </w:pPr>
    </w:p>
    <w:p w14:paraId="6CABD74F" w14:textId="77777777" w:rsidR="00B67D04" w:rsidRDefault="00B67D04" w:rsidP="004A41E2">
      <w:pPr>
        <w:rPr>
          <w:sz w:val="16"/>
          <w:szCs w:val="16"/>
        </w:rPr>
      </w:pPr>
    </w:p>
    <w:p w14:paraId="681FD663" w14:textId="77777777" w:rsidR="003846A7" w:rsidRDefault="003846A7" w:rsidP="004A41E2">
      <w:pPr>
        <w:rPr>
          <w:sz w:val="16"/>
          <w:szCs w:val="16"/>
        </w:rPr>
      </w:pPr>
    </w:p>
    <w:p w14:paraId="430E2FE2" w14:textId="401AB27B" w:rsidR="004A41E2" w:rsidRPr="008A37F7" w:rsidRDefault="008F71D8" w:rsidP="004A41E2">
      <w:pPr>
        <w:rPr>
          <w:sz w:val="18"/>
          <w:szCs w:val="18"/>
        </w:rPr>
      </w:pPr>
      <w:r w:rsidRPr="008A37F7">
        <w:rPr>
          <w:sz w:val="18"/>
          <w:szCs w:val="18"/>
        </w:rPr>
        <w:t xml:space="preserve">I affirm that I am eligible for this type of hunt and that the information above is true. </w:t>
      </w:r>
    </w:p>
    <w:p w14:paraId="5565AEC2" w14:textId="638CE809" w:rsidR="008F71D8" w:rsidRPr="008A37F7" w:rsidRDefault="008F71D8" w:rsidP="004A41E2">
      <w:pPr>
        <w:rPr>
          <w:sz w:val="18"/>
          <w:szCs w:val="18"/>
        </w:rPr>
      </w:pPr>
      <w:r w:rsidRPr="008A37F7">
        <w:rPr>
          <w:sz w:val="18"/>
          <w:szCs w:val="18"/>
        </w:rPr>
        <w:t>Participant Signature: _________________________________</w:t>
      </w:r>
      <w:r w:rsidR="008A37F7">
        <w:rPr>
          <w:sz w:val="18"/>
          <w:szCs w:val="18"/>
        </w:rPr>
        <w:t>_______________________</w:t>
      </w:r>
      <w:r w:rsidRPr="008A37F7">
        <w:rPr>
          <w:sz w:val="18"/>
          <w:szCs w:val="18"/>
        </w:rPr>
        <w:t>____</w:t>
      </w:r>
      <w:r w:rsidR="007521A4" w:rsidRPr="008A37F7">
        <w:rPr>
          <w:sz w:val="18"/>
          <w:szCs w:val="18"/>
        </w:rPr>
        <w:t xml:space="preserve">   </w:t>
      </w:r>
      <w:proofErr w:type="gramStart"/>
      <w:r w:rsidR="007521A4" w:rsidRPr="008A37F7">
        <w:rPr>
          <w:sz w:val="18"/>
          <w:szCs w:val="18"/>
        </w:rPr>
        <w:t>Date:</w:t>
      </w:r>
      <w:r w:rsidRPr="008A37F7">
        <w:rPr>
          <w:sz w:val="18"/>
          <w:szCs w:val="18"/>
        </w:rPr>
        <w:t>_</w:t>
      </w:r>
      <w:proofErr w:type="gramEnd"/>
      <w:r w:rsidRPr="008A37F7">
        <w:rPr>
          <w:sz w:val="18"/>
          <w:szCs w:val="18"/>
        </w:rPr>
        <w:t>_________________</w:t>
      </w:r>
    </w:p>
    <w:sectPr w:rsidR="008F71D8" w:rsidRPr="008A37F7" w:rsidSect="005371E9">
      <w:head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6EE1" w14:textId="77777777" w:rsidR="00E47668" w:rsidRDefault="00E47668" w:rsidP="00956209">
      <w:pPr>
        <w:spacing w:after="0" w:line="240" w:lineRule="auto"/>
      </w:pPr>
      <w:r>
        <w:separator/>
      </w:r>
    </w:p>
  </w:endnote>
  <w:endnote w:type="continuationSeparator" w:id="0">
    <w:p w14:paraId="212F0630" w14:textId="77777777" w:rsidR="00E47668" w:rsidRDefault="00E47668" w:rsidP="0095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5074" w14:textId="77777777" w:rsidR="00E47668" w:rsidRDefault="00E47668" w:rsidP="00956209">
      <w:pPr>
        <w:spacing w:after="0" w:line="240" w:lineRule="auto"/>
      </w:pPr>
      <w:r>
        <w:separator/>
      </w:r>
    </w:p>
  </w:footnote>
  <w:footnote w:type="continuationSeparator" w:id="0">
    <w:p w14:paraId="57DD19AE" w14:textId="77777777" w:rsidR="00E47668" w:rsidRDefault="00E47668" w:rsidP="00956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85B7" w14:textId="0D3F3C4F" w:rsidR="00956209" w:rsidRDefault="00963722" w:rsidP="00C82A1C">
    <w:pPr>
      <w:pStyle w:val="Header"/>
    </w:pPr>
    <w:r>
      <w:rPr>
        <w:noProof/>
      </w:rPr>
      <w:drawing>
        <wp:anchor distT="0" distB="0" distL="114300" distR="114300" simplePos="0" relativeHeight="251660288" behindDoc="0" locked="0" layoutInCell="1" allowOverlap="1" wp14:anchorId="7F8E42C5" wp14:editId="464817B8">
          <wp:simplePos x="0" y="0"/>
          <wp:positionH relativeFrom="margin">
            <wp:align>left</wp:align>
          </wp:positionH>
          <wp:positionV relativeFrom="paragraph">
            <wp:posOffset>-257175</wp:posOffset>
          </wp:positionV>
          <wp:extent cx="581025" cy="58928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81025" cy="589280"/>
                  </a:xfrm>
                  <a:prstGeom prst="rect">
                    <a:avLst/>
                  </a:prstGeom>
                  <a:noFill/>
                  <a:ln>
                    <a:noFill/>
                  </a:ln>
                </pic:spPr>
              </pic:pic>
            </a:graphicData>
          </a:graphic>
        </wp:anchor>
      </w:drawing>
    </w:r>
    <w:r w:rsidR="00D22CE4" w:rsidRPr="00FD0551">
      <w:rPr>
        <w:noProof/>
      </w:rPr>
      <mc:AlternateContent>
        <mc:Choice Requires="wps">
          <w:drawing>
            <wp:anchor distT="0" distB="0" distL="114300" distR="114300" simplePos="0" relativeHeight="251662336" behindDoc="0" locked="0" layoutInCell="1" allowOverlap="1" wp14:anchorId="7622B1B6" wp14:editId="01171680">
              <wp:simplePos x="0" y="0"/>
              <wp:positionH relativeFrom="column">
                <wp:posOffset>3137535</wp:posOffset>
              </wp:positionH>
              <wp:positionV relativeFrom="paragraph">
                <wp:posOffset>-381000</wp:posOffset>
              </wp:positionV>
              <wp:extent cx="2971800" cy="1403985"/>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3985"/>
                      </a:xfrm>
                      <a:prstGeom prst="rect">
                        <a:avLst/>
                      </a:prstGeom>
                      <a:solidFill>
                        <a:srgbClr val="FFFFFF"/>
                      </a:solidFill>
                      <a:ln w="9525">
                        <a:noFill/>
                        <a:miter lim="800000"/>
                        <a:headEnd/>
                        <a:tailEnd/>
                      </a:ln>
                    </wps:spPr>
                    <wps:txbx>
                      <w:txbxContent>
                        <w:p w14:paraId="5B69CC81" w14:textId="77777777" w:rsidR="00FD0551" w:rsidRPr="00A96743" w:rsidRDefault="00FD0551" w:rsidP="00FD0551">
                          <w:pPr>
                            <w:spacing w:line="240" w:lineRule="auto"/>
                            <w:jc w:val="right"/>
                            <w:rPr>
                              <w:rFonts w:asciiTheme="majorHAnsi" w:hAnsiTheme="majorHAnsi"/>
                              <w:sz w:val="28"/>
                            </w:rPr>
                          </w:pPr>
                          <w:r w:rsidRPr="00A96743">
                            <w:rPr>
                              <w:rFonts w:asciiTheme="majorHAnsi" w:hAnsiTheme="majorHAnsi"/>
                              <w:sz w:val="28"/>
                            </w:rPr>
                            <w:t xml:space="preserve">SOUTH DAKOTA DEPARTMENT OF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22B1B6" id="_x0000_t202" coordsize="21600,21600" o:spt="202" path="m,l,21600r21600,l21600,xe">
              <v:stroke joinstyle="miter"/>
              <v:path gradientshapeok="t" o:connecttype="rect"/>
            </v:shapetype>
            <v:shape id="Text Box 2" o:spid="_x0000_s1026" type="#_x0000_t202" style="position:absolute;margin-left:247.05pt;margin-top:-30pt;width:23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" stroked="f">
              <v:textbox style="mso-fit-shape-to-text:t">
                <w:txbxContent>
                  <w:p w14:paraId="5B69CC81" w14:textId="77777777" w:rsidR="00FD0551" w:rsidRPr="00A96743" w:rsidRDefault="00FD0551" w:rsidP="00FD0551">
                    <w:pPr>
                      <w:spacing w:line="240" w:lineRule="auto"/>
                      <w:jc w:val="right"/>
                      <w:rPr>
                        <w:rFonts w:asciiTheme="majorHAnsi" w:hAnsiTheme="majorHAnsi"/>
                        <w:sz w:val="28"/>
                      </w:rPr>
                    </w:pPr>
                    <w:r w:rsidRPr="00A96743">
                      <w:rPr>
                        <w:rFonts w:asciiTheme="majorHAnsi" w:hAnsiTheme="majorHAnsi"/>
                        <w:sz w:val="28"/>
                      </w:rPr>
                      <w:t xml:space="preserve">SOUTH DAKOTA DEPARTMENT OF </w:t>
                    </w:r>
                  </w:p>
                </w:txbxContent>
              </v:textbox>
            </v:shape>
          </w:pict>
        </mc:Fallback>
      </mc:AlternateContent>
    </w:r>
    <w:r w:rsidR="00D22CE4" w:rsidRPr="00D22CE4">
      <w:rPr>
        <w:noProof/>
      </w:rPr>
      <mc:AlternateContent>
        <mc:Choice Requires="wps">
          <w:drawing>
            <wp:anchor distT="0" distB="0" distL="114300" distR="114300" simplePos="0" relativeHeight="251664384" behindDoc="0" locked="0" layoutInCell="1" allowOverlap="1" wp14:anchorId="2C48F054" wp14:editId="25592E21">
              <wp:simplePos x="0" y="0"/>
              <wp:positionH relativeFrom="column">
                <wp:posOffset>3609975</wp:posOffset>
              </wp:positionH>
              <wp:positionV relativeFrom="paragraph">
                <wp:posOffset>-190500</wp:posOffset>
              </wp:positionV>
              <wp:extent cx="2844165" cy="1403985"/>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403985"/>
                      </a:xfrm>
                      <a:prstGeom prst="rect">
                        <a:avLst/>
                      </a:prstGeom>
                      <a:noFill/>
                      <a:ln w="9525">
                        <a:noFill/>
                        <a:miter lim="800000"/>
                        <a:headEnd/>
                        <a:tailEnd/>
                      </a:ln>
                    </wps:spPr>
                    <wps:txbx>
                      <w:txbxContent>
                        <w:p w14:paraId="6BAF9527" w14:textId="77777777" w:rsidR="00D22CE4" w:rsidRPr="00A96743" w:rsidRDefault="00D22CE4" w:rsidP="00D22CE4">
                          <w:pPr>
                            <w:rPr>
                              <w:rFonts w:asciiTheme="majorHAnsi" w:hAnsiTheme="majorHAnsi"/>
                              <w:sz w:val="40"/>
                            </w:rPr>
                          </w:pPr>
                          <w:r w:rsidRPr="00A96743">
                            <w:rPr>
                              <w:rFonts w:asciiTheme="majorHAnsi" w:hAnsiTheme="majorHAnsi"/>
                              <w:sz w:val="40"/>
                            </w:rPr>
                            <w:t>GAME, FISH AND PARKS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48F054" id="_x0000_s1027" type="#_x0000_t202" style="position:absolute;margin-left:284.25pt;margin-top:-15pt;width:223.9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" filled="f" stroked="f">
              <v:textbox style="mso-fit-shape-to-text:t">
                <w:txbxContent>
                  <w:p w14:paraId="6BAF9527" w14:textId="77777777" w:rsidR="00D22CE4" w:rsidRPr="00A96743" w:rsidRDefault="00D22CE4" w:rsidP="00D22CE4">
                    <w:pPr>
                      <w:rPr>
                        <w:rFonts w:asciiTheme="majorHAnsi" w:hAnsiTheme="majorHAnsi"/>
                        <w:sz w:val="40"/>
                      </w:rPr>
                    </w:pPr>
                    <w:r w:rsidRPr="00A96743">
                      <w:rPr>
                        <w:rFonts w:asciiTheme="majorHAnsi" w:hAnsiTheme="majorHAnsi"/>
                        <w:sz w:val="40"/>
                      </w:rPr>
                      <w:t>GAME, FISH AND PARKS</w:t>
                    </w:r>
                  </w:p>
                </w:txbxContent>
              </v:textbox>
            </v:shape>
          </w:pict>
        </mc:Fallback>
      </mc:AlternateContent>
    </w:r>
    <w:r w:rsidR="00C82A1C">
      <w:rPr>
        <w:noProof/>
      </w:rPr>
      <mc:AlternateContent>
        <mc:Choice Requires="wps">
          <w:drawing>
            <wp:anchor distT="0" distB="0" distL="114300" distR="114300" simplePos="0" relativeHeight="251659264" behindDoc="0" locked="0" layoutInCell="1" allowOverlap="1" wp14:anchorId="124F386E" wp14:editId="6DE503D6">
              <wp:simplePos x="0" y="0"/>
              <wp:positionH relativeFrom="column">
                <wp:posOffset>171450</wp:posOffset>
              </wp:positionH>
              <wp:positionV relativeFrom="paragraph">
                <wp:posOffset>190500</wp:posOffset>
              </wp:positionV>
              <wp:extent cx="6014086" cy="0"/>
              <wp:effectExtent l="0" t="19050" r="5715" b="19050"/>
              <wp:wrapNone/>
              <wp:docPr id="10" name="Straight Connector 10"/>
              <wp:cNvGraphicFramePr/>
              <a:graphic xmlns:a="http://schemas.openxmlformats.org/drawingml/2006/main">
                <a:graphicData uri="http://schemas.microsoft.com/office/word/2010/wordprocessingShape">
                  <wps:wsp>
                    <wps:cNvCnPr/>
                    <wps:spPr>
                      <a:xfrm flipH="1">
                        <a:off x="0" y="0"/>
                        <a:ext cx="6014086" cy="0"/>
                      </a:xfrm>
                      <a:prstGeom prst="line">
                        <a:avLst/>
                      </a:prstGeom>
                      <a:noFill/>
                      <a:ln w="28575" cap="flat" cmpd="sng" algn="ctr">
                        <a:solidFill>
                          <a:srgbClr val="616E30"/>
                        </a:solidFill>
                        <a:prstDash val="solid"/>
                        <a:miter lim="800000"/>
                      </a:ln>
                      <a:effectLst/>
                    </wps:spPr>
                    <wps:bodyPr/>
                  </wps:wsp>
                </a:graphicData>
              </a:graphic>
              <wp14:sizeRelH relativeFrom="margin">
                <wp14:pctWidth>0</wp14:pctWidth>
              </wp14:sizeRelH>
            </wp:anchor>
          </w:drawing>
        </mc:Choice>
        <mc:Fallback>
          <w:pict>
            <v:line w14:anchorId="427C3397" id="Straight Connector 10"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5pt" to="48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" strokecolor="#616e30"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07C19"/>
    <w:multiLevelType w:val="hybridMultilevel"/>
    <w:tmpl w:val="1D98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21615"/>
    <w:multiLevelType w:val="hybridMultilevel"/>
    <w:tmpl w:val="ADDA0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96D93"/>
    <w:multiLevelType w:val="hybridMultilevel"/>
    <w:tmpl w:val="F2EE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B58F1"/>
    <w:multiLevelType w:val="hybridMultilevel"/>
    <w:tmpl w:val="3FFE72AE"/>
    <w:lvl w:ilvl="0" w:tplc="D8AAB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B53CD6"/>
    <w:multiLevelType w:val="hybridMultilevel"/>
    <w:tmpl w:val="22E8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B552F"/>
    <w:multiLevelType w:val="hybridMultilevel"/>
    <w:tmpl w:val="39E2F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3277501">
    <w:abstractNumId w:val="0"/>
  </w:num>
  <w:num w:numId="2" w16cid:durableId="582450745">
    <w:abstractNumId w:val="5"/>
  </w:num>
  <w:num w:numId="3" w16cid:durableId="1205632645">
    <w:abstractNumId w:val="1"/>
  </w:num>
  <w:num w:numId="4" w16cid:durableId="1184367484">
    <w:abstractNumId w:val="4"/>
  </w:num>
  <w:num w:numId="5" w16cid:durableId="542137981">
    <w:abstractNumId w:val="2"/>
  </w:num>
  <w:num w:numId="6" w16cid:durableId="1496916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96"/>
    <w:rsid w:val="000161F6"/>
    <w:rsid w:val="00027110"/>
    <w:rsid w:val="000336CD"/>
    <w:rsid w:val="00044F3C"/>
    <w:rsid w:val="00054BDF"/>
    <w:rsid w:val="0006550B"/>
    <w:rsid w:val="00082727"/>
    <w:rsid w:val="000916D4"/>
    <w:rsid w:val="0009263E"/>
    <w:rsid w:val="000A6E6D"/>
    <w:rsid w:val="000E1B21"/>
    <w:rsid w:val="00124B4A"/>
    <w:rsid w:val="00156C96"/>
    <w:rsid w:val="00163FEF"/>
    <w:rsid w:val="001642B9"/>
    <w:rsid w:val="00174EFE"/>
    <w:rsid w:val="001779F2"/>
    <w:rsid w:val="00185D31"/>
    <w:rsid w:val="001A4011"/>
    <w:rsid w:val="001C56D0"/>
    <w:rsid w:val="001D416C"/>
    <w:rsid w:val="001F7B98"/>
    <w:rsid w:val="002239D3"/>
    <w:rsid w:val="002273B5"/>
    <w:rsid w:val="00232708"/>
    <w:rsid w:val="0024189B"/>
    <w:rsid w:val="00246DD3"/>
    <w:rsid w:val="0026600E"/>
    <w:rsid w:val="00285036"/>
    <w:rsid w:val="002961A8"/>
    <w:rsid w:val="002B7C2B"/>
    <w:rsid w:val="002E4660"/>
    <w:rsid w:val="002F0D3E"/>
    <w:rsid w:val="00313227"/>
    <w:rsid w:val="0033407E"/>
    <w:rsid w:val="00346A36"/>
    <w:rsid w:val="00347B9E"/>
    <w:rsid w:val="00377A35"/>
    <w:rsid w:val="003846A7"/>
    <w:rsid w:val="0038541E"/>
    <w:rsid w:val="003A4648"/>
    <w:rsid w:val="003D12BD"/>
    <w:rsid w:val="00401457"/>
    <w:rsid w:val="00421DA0"/>
    <w:rsid w:val="00452268"/>
    <w:rsid w:val="004647E7"/>
    <w:rsid w:val="00465E23"/>
    <w:rsid w:val="00484F02"/>
    <w:rsid w:val="004868E8"/>
    <w:rsid w:val="004A41E2"/>
    <w:rsid w:val="004B5D90"/>
    <w:rsid w:val="004E5F46"/>
    <w:rsid w:val="00501D7F"/>
    <w:rsid w:val="0053040A"/>
    <w:rsid w:val="005371E9"/>
    <w:rsid w:val="00590DE7"/>
    <w:rsid w:val="005A420B"/>
    <w:rsid w:val="005C0511"/>
    <w:rsid w:val="005F0587"/>
    <w:rsid w:val="0061139E"/>
    <w:rsid w:val="00627DF4"/>
    <w:rsid w:val="006379D3"/>
    <w:rsid w:val="006519E0"/>
    <w:rsid w:val="006546A4"/>
    <w:rsid w:val="00672710"/>
    <w:rsid w:val="006877DC"/>
    <w:rsid w:val="006A71D9"/>
    <w:rsid w:val="006B34C9"/>
    <w:rsid w:val="006C330A"/>
    <w:rsid w:val="006E72D8"/>
    <w:rsid w:val="006E78D1"/>
    <w:rsid w:val="006F4BDA"/>
    <w:rsid w:val="0070053D"/>
    <w:rsid w:val="00723B34"/>
    <w:rsid w:val="00732848"/>
    <w:rsid w:val="00740B62"/>
    <w:rsid w:val="00747D0B"/>
    <w:rsid w:val="007521A4"/>
    <w:rsid w:val="00772660"/>
    <w:rsid w:val="007907F6"/>
    <w:rsid w:val="007917AA"/>
    <w:rsid w:val="007A189E"/>
    <w:rsid w:val="007A2F5B"/>
    <w:rsid w:val="007A6EDD"/>
    <w:rsid w:val="007B4136"/>
    <w:rsid w:val="00815518"/>
    <w:rsid w:val="00816B0D"/>
    <w:rsid w:val="00816E2D"/>
    <w:rsid w:val="008379B6"/>
    <w:rsid w:val="00855D0D"/>
    <w:rsid w:val="00892102"/>
    <w:rsid w:val="00892ADD"/>
    <w:rsid w:val="008A37F7"/>
    <w:rsid w:val="008B2707"/>
    <w:rsid w:val="008F71D8"/>
    <w:rsid w:val="008F7AB6"/>
    <w:rsid w:val="00902CFB"/>
    <w:rsid w:val="009037ED"/>
    <w:rsid w:val="0092005C"/>
    <w:rsid w:val="00927222"/>
    <w:rsid w:val="009354FA"/>
    <w:rsid w:val="009443B6"/>
    <w:rsid w:val="00956209"/>
    <w:rsid w:val="00963722"/>
    <w:rsid w:val="0097049E"/>
    <w:rsid w:val="00984217"/>
    <w:rsid w:val="00993EB5"/>
    <w:rsid w:val="009A7EA6"/>
    <w:rsid w:val="009C1BC4"/>
    <w:rsid w:val="009C4244"/>
    <w:rsid w:val="009D0952"/>
    <w:rsid w:val="009D6EFE"/>
    <w:rsid w:val="009F7459"/>
    <w:rsid w:val="00A04F8B"/>
    <w:rsid w:val="00A322E4"/>
    <w:rsid w:val="00A34FA4"/>
    <w:rsid w:val="00A43D39"/>
    <w:rsid w:val="00AA11B6"/>
    <w:rsid w:val="00AA1972"/>
    <w:rsid w:val="00AF0D65"/>
    <w:rsid w:val="00AF27B4"/>
    <w:rsid w:val="00B010AA"/>
    <w:rsid w:val="00B17DA7"/>
    <w:rsid w:val="00B35787"/>
    <w:rsid w:val="00B67D04"/>
    <w:rsid w:val="00B87191"/>
    <w:rsid w:val="00BC3CDB"/>
    <w:rsid w:val="00BD4D58"/>
    <w:rsid w:val="00C17D70"/>
    <w:rsid w:val="00C81F1F"/>
    <w:rsid w:val="00C82A1C"/>
    <w:rsid w:val="00C97CF7"/>
    <w:rsid w:val="00CC7D4A"/>
    <w:rsid w:val="00CD7034"/>
    <w:rsid w:val="00D22CE4"/>
    <w:rsid w:val="00D320DE"/>
    <w:rsid w:val="00D46662"/>
    <w:rsid w:val="00D50A29"/>
    <w:rsid w:val="00DB00BA"/>
    <w:rsid w:val="00DB77C4"/>
    <w:rsid w:val="00DD0F67"/>
    <w:rsid w:val="00E0044A"/>
    <w:rsid w:val="00E07C65"/>
    <w:rsid w:val="00E1706B"/>
    <w:rsid w:val="00E271AA"/>
    <w:rsid w:val="00E44185"/>
    <w:rsid w:val="00E4562A"/>
    <w:rsid w:val="00E47668"/>
    <w:rsid w:val="00E65E11"/>
    <w:rsid w:val="00E77776"/>
    <w:rsid w:val="00E8264E"/>
    <w:rsid w:val="00E835A9"/>
    <w:rsid w:val="00E932F8"/>
    <w:rsid w:val="00EE311F"/>
    <w:rsid w:val="00F21B0D"/>
    <w:rsid w:val="00F22FB8"/>
    <w:rsid w:val="00F318C6"/>
    <w:rsid w:val="00F32562"/>
    <w:rsid w:val="00F478B8"/>
    <w:rsid w:val="00F64AED"/>
    <w:rsid w:val="00F864AD"/>
    <w:rsid w:val="00F9029B"/>
    <w:rsid w:val="00F92F0D"/>
    <w:rsid w:val="00F96C8C"/>
    <w:rsid w:val="00FB5244"/>
    <w:rsid w:val="00FD0551"/>
    <w:rsid w:val="00FD6D87"/>
    <w:rsid w:val="00FE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99C10"/>
  <w15:chartTrackingRefBased/>
  <w15:docId w15:val="{0EF72BD1-1DBA-4FAF-8AD2-A92B325D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32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32F8"/>
    <w:rPr>
      <w:b/>
      <w:bCs/>
    </w:rPr>
  </w:style>
  <w:style w:type="character" w:customStyle="1" w:styleId="ql-cursor">
    <w:name w:val="ql-cursor"/>
    <w:basedOn w:val="DefaultParagraphFont"/>
    <w:rsid w:val="00E932F8"/>
  </w:style>
  <w:style w:type="character" w:styleId="Hyperlink">
    <w:name w:val="Hyperlink"/>
    <w:basedOn w:val="DefaultParagraphFont"/>
    <w:uiPriority w:val="99"/>
    <w:unhideWhenUsed/>
    <w:rsid w:val="00E932F8"/>
    <w:rPr>
      <w:color w:val="0000FF"/>
      <w:u w:val="single"/>
    </w:rPr>
  </w:style>
  <w:style w:type="paragraph" w:styleId="ListParagraph">
    <w:name w:val="List Paragraph"/>
    <w:basedOn w:val="Normal"/>
    <w:uiPriority w:val="34"/>
    <w:qFormat/>
    <w:rsid w:val="004647E7"/>
    <w:pPr>
      <w:ind w:left="720"/>
      <w:contextualSpacing/>
    </w:pPr>
  </w:style>
  <w:style w:type="character" w:styleId="UnresolvedMention">
    <w:name w:val="Unresolved Mention"/>
    <w:basedOn w:val="DefaultParagraphFont"/>
    <w:uiPriority w:val="99"/>
    <w:semiHidden/>
    <w:unhideWhenUsed/>
    <w:rsid w:val="00C97CF7"/>
    <w:rPr>
      <w:color w:val="605E5C"/>
      <w:shd w:val="clear" w:color="auto" w:fill="E1DFDD"/>
    </w:rPr>
  </w:style>
  <w:style w:type="paragraph" w:styleId="Header">
    <w:name w:val="header"/>
    <w:basedOn w:val="Normal"/>
    <w:link w:val="HeaderChar"/>
    <w:uiPriority w:val="99"/>
    <w:unhideWhenUsed/>
    <w:rsid w:val="0095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209"/>
  </w:style>
  <w:style w:type="paragraph" w:styleId="Footer">
    <w:name w:val="footer"/>
    <w:basedOn w:val="Normal"/>
    <w:link w:val="FooterChar"/>
    <w:uiPriority w:val="99"/>
    <w:unhideWhenUsed/>
    <w:rsid w:val="0095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209"/>
  </w:style>
  <w:style w:type="paragraph" w:customStyle="1" w:styleId="sd4060a3a-89e2-41be-bad5-c9bbacd596a1p0">
    <w:name w:val="sd4060a3a-89e2-41be-bad5-c9bbacd596a1p0"/>
    <w:basedOn w:val="Normal"/>
    <w:rsid w:val="005F0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4060a3a-89e2-41be-bad5-c9bbacd596a1c0">
    <w:name w:val="sd4060a3a-89e2-41be-bad5-c9bbacd596a1c0"/>
    <w:basedOn w:val="DefaultParagraphFont"/>
    <w:rsid w:val="005F0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059978">
      <w:bodyDiv w:val="1"/>
      <w:marLeft w:val="0"/>
      <w:marRight w:val="0"/>
      <w:marTop w:val="0"/>
      <w:marBottom w:val="0"/>
      <w:divBdr>
        <w:top w:val="none" w:sz="0" w:space="0" w:color="auto"/>
        <w:left w:val="none" w:sz="0" w:space="0" w:color="auto"/>
        <w:bottom w:val="none" w:sz="0" w:space="0" w:color="auto"/>
        <w:right w:val="none" w:sz="0" w:space="0" w:color="auto"/>
      </w:divBdr>
    </w:div>
    <w:div w:id="183660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erek.Klawitter@state.sd.u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DFBD28A327848AB7856C3893D5052" ma:contentTypeVersion="8" ma:contentTypeDescription="Create a new document." ma:contentTypeScope="" ma:versionID="1e43e400d327e7d8c990a80546daef1a">
  <xsd:schema xmlns:xsd="http://www.w3.org/2001/XMLSchema" xmlns:xs="http://www.w3.org/2001/XMLSchema" xmlns:p="http://schemas.microsoft.com/office/2006/metadata/properties" xmlns:ns1="http://schemas.microsoft.com/sharepoint/v3" xmlns:ns3="32762254-3e9a-4bab-8c22-ddf709e9c037" targetNamespace="http://schemas.microsoft.com/office/2006/metadata/properties" ma:root="true" ma:fieldsID="00f03020d895a60afb1dc8c5c85aef66" ns1:_="" ns3:_="">
    <xsd:import namespace="http://schemas.microsoft.com/sharepoint/v3"/>
    <xsd:import namespace="32762254-3e9a-4bab-8c22-ddf709e9c037"/>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762254-3e9a-4bab-8c22-ddf709e9c0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78B7C-869F-4963-9663-16FDEF428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762254-3e9a-4bab-8c22-ddf709e9c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ED289-6748-4FD0-A221-BAC35988B28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2A9D923-5B58-4AAE-82FE-16F548423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David</dc:creator>
  <cp:keywords/>
  <dc:description/>
  <cp:lastModifiedBy>Parker, David</cp:lastModifiedBy>
  <cp:revision>5</cp:revision>
  <cp:lastPrinted>2023-05-09T15:49:00Z</cp:lastPrinted>
  <dcterms:created xsi:type="dcterms:W3CDTF">2023-07-28T13:26:00Z</dcterms:created>
  <dcterms:modified xsi:type="dcterms:W3CDTF">2023-07-28T18:39:00Z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0x0101002FBDFBD28A327848AB7856C3893D5052</vt:lpwstr>
  </property>
</Properties>
</file>